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073" w:rsidRPr="00987FAE" w:rsidRDefault="008F6073" w:rsidP="008F6073">
      <w:pPr>
        <w:rPr>
          <w:rFonts w:asciiTheme="minorHAnsi" w:eastAsia="Times New Roman" w:hAnsiTheme="minorHAnsi"/>
          <w:b/>
          <w:bCs/>
          <w:color w:val="0070C0"/>
          <w:kern w:val="36"/>
        </w:rPr>
      </w:pPr>
      <w:r w:rsidRPr="00987FAE">
        <w:rPr>
          <w:rFonts w:asciiTheme="minorHAnsi" w:eastAsia="Times New Roman" w:hAnsiTheme="minorHAnsi"/>
          <w:b/>
          <w:bCs/>
          <w:color w:val="0070C0"/>
          <w:kern w:val="36"/>
        </w:rPr>
        <w:t>Microbe 2017 in New Orleans, LA - Preview</w:t>
      </w:r>
    </w:p>
    <w:p w:rsidR="008F6073" w:rsidRPr="00987FAE" w:rsidRDefault="008F6073" w:rsidP="008F6073">
      <w:pPr>
        <w:jc w:val="both"/>
        <w:rPr>
          <w:rFonts w:eastAsia="Calibri"/>
        </w:rPr>
      </w:pPr>
      <w:r w:rsidRPr="00987FAE">
        <w:rPr>
          <w:rFonts w:eastAsia="Calibri"/>
        </w:rPr>
        <w:t xml:space="preserve">With more than 50,000 members, the American Society for Microbiology (ASM) continues to be the international leader in advancing microbial sciences across the globe. ASM Microbe is the annual showcase of the world’s finest microbial sciences. It’s the best opportunity to experience everything that’s happening in microbiology — and an unprecedented chance to connect with more than 10,000 of the best minds across the full range of our field. </w:t>
      </w:r>
      <w:r w:rsidRPr="00987FAE">
        <w:rPr>
          <w:rFonts w:eastAsia="Calibri"/>
          <w:b/>
        </w:rPr>
        <w:t xml:space="preserve">For the first time, National Jewish Health Advanced Diagnostic Laboratories has an exhibition booth. </w:t>
      </w:r>
      <w:r w:rsidRPr="00987FAE">
        <w:rPr>
          <w:rFonts w:eastAsia="Calibri"/>
        </w:rPr>
        <w:t>We will also be well represented in symposia and poster presentations.</w:t>
      </w:r>
    </w:p>
    <w:p w:rsidR="008F6073" w:rsidRPr="00987FAE" w:rsidRDefault="008F6073" w:rsidP="008F6073">
      <w:pPr>
        <w:jc w:val="both"/>
        <w:rPr>
          <w:rFonts w:eastAsia="Calibri"/>
        </w:rPr>
      </w:pPr>
    </w:p>
    <w:p w:rsidR="008F6073" w:rsidRPr="00987FAE" w:rsidRDefault="008F6073" w:rsidP="008F6073">
      <w:pPr>
        <w:rPr>
          <w:b/>
        </w:rPr>
      </w:pPr>
      <w:r w:rsidRPr="00987FAE">
        <w:rPr>
          <w:b/>
        </w:rPr>
        <w:t>Thursday, June 1, 12:30 - 4 p.m.</w:t>
      </w:r>
    </w:p>
    <w:p w:rsidR="008F6073" w:rsidRPr="00987FAE" w:rsidRDefault="008F6073" w:rsidP="008F6073">
      <w:r w:rsidRPr="00987FAE">
        <w:t xml:space="preserve">Workshop: Laboratory Detection and Identification of Mycobacteria (Tuberculosis – TB and </w:t>
      </w:r>
      <w:bookmarkStart w:id="0" w:name="_GoBack"/>
      <w:proofErr w:type="spellStart"/>
      <w:r w:rsidRPr="00987FAE">
        <w:t>Nontuberculosis</w:t>
      </w:r>
      <w:bookmarkEnd w:id="0"/>
      <w:proofErr w:type="spellEnd"/>
      <w:r w:rsidRPr="00987FAE">
        <w:t xml:space="preserve"> Mycobacteria – NTM, including Nucleic Acid Amplification Testing – NAAT and Antimicrobial Susceptibility Testing – AST for NTM)</w:t>
      </w:r>
    </w:p>
    <w:p w:rsidR="008F6073" w:rsidRPr="00987FAE" w:rsidRDefault="008F6073" w:rsidP="008F6073">
      <w:r w:rsidRPr="00987FAE">
        <w:rPr>
          <w:b/>
        </w:rPr>
        <w:t>Max Salfinger</w:t>
      </w:r>
      <w:r w:rsidRPr="00987FAE">
        <w:t>; National Jewish Health, Denver, CO</w:t>
      </w:r>
    </w:p>
    <w:p w:rsidR="008F6073" w:rsidRPr="00987FAE" w:rsidRDefault="008F6073" w:rsidP="008F6073"/>
    <w:p w:rsidR="00987FAE" w:rsidRPr="00987FAE" w:rsidRDefault="00987FAE" w:rsidP="008F6073">
      <w:pPr>
        <w:rPr>
          <w:b/>
        </w:rPr>
      </w:pPr>
    </w:p>
    <w:p w:rsidR="008F6073" w:rsidRPr="00987FAE" w:rsidRDefault="008F6073" w:rsidP="008F6073">
      <w:pPr>
        <w:rPr>
          <w:b/>
        </w:rPr>
      </w:pPr>
      <w:r w:rsidRPr="00987FAE">
        <w:rPr>
          <w:b/>
        </w:rPr>
        <w:t xml:space="preserve">Friday, June 2, 4:30 - 5 p.m. </w:t>
      </w:r>
    </w:p>
    <w:p w:rsidR="008F6073" w:rsidRPr="00987FAE" w:rsidRDefault="008F6073" w:rsidP="008F6073">
      <w:r w:rsidRPr="00987FAE">
        <w:t xml:space="preserve">Symposium 122 – On Your Bench, Get Set, Go! Practical Updates for the Clinical Microbiologist: </w:t>
      </w:r>
    </w:p>
    <w:p w:rsidR="008F6073" w:rsidRPr="00987FAE" w:rsidRDefault="008F6073" w:rsidP="008F6073">
      <w:r w:rsidRPr="00987FAE">
        <w:t xml:space="preserve">Antimicrobial Susceptibility Testing (AST) of Mycobacteria and </w:t>
      </w:r>
      <w:proofErr w:type="spellStart"/>
      <w:r w:rsidRPr="00987FAE">
        <w:t>Nocardia</w:t>
      </w:r>
      <w:proofErr w:type="spellEnd"/>
      <w:r w:rsidRPr="00987FAE">
        <w:t xml:space="preserve"> </w:t>
      </w:r>
    </w:p>
    <w:p w:rsidR="008F6073" w:rsidRPr="00987FAE" w:rsidRDefault="008F6073" w:rsidP="008F6073">
      <w:proofErr w:type="spellStart"/>
      <w:r w:rsidRPr="00987FAE">
        <w:rPr>
          <w:b/>
        </w:rPr>
        <w:t>Niels</w:t>
      </w:r>
      <w:proofErr w:type="spellEnd"/>
      <w:r w:rsidRPr="00987FAE">
        <w:rPr>
          <w:b/>
        </w:rPr>
        <w:t xml:space="preserve"> K. </w:t>
      </w:r>
      <w:proofErr w:type="spellStart"/>
      <w:r w:rsidRPr="00987FAE">
        <w:rPr>
          <w:b/>
        </w:rPr>
        <w:t>Helstrom</w:t>
      </w:r>
      <w:proofErr w:type="spellEnd"/>
      <w:r w:rsidRPr="00987FAE">
        <w:t>; National Jewish Health, Denver, CO</w:t>
      </w:r>
    </w:p>
    <w:p w:rsidR="008F6073" w:rsidRPr="00987FAE" w:rsidRDefault="008F6073" w:rsidP="008F6073"/>
    <w:p w:rsidR="00987FAE" w:rsidRPr="00987FAE" w:rsidRDefault="00987FAE" w:rsidP="008F6073"/>
    <w:p w:rsidR="008F6073" w:rsidRPr="00987FAE" w:rsidRDefault="008F6073" w:rsidP="008F6073">
      <w:pPr>
        <w:rPr>
          <w:b/>
        </w:rPr>
      </w:pPr>
      <w:r w:rsidRPr="00987FAE">
        <w:rPr>
          <w:b/>
        </w:rPr>
        <w:t>Saturday, June 3,</w:t>
      </w:r>
      <w:r w:rsidRPr="00987FAE">
        <w:rPr>
          <w:b/>
        </w:rPr>
        <w:t xml:space="preserve"> </w:t>
      </w:r>
      <w:r w:rsidRPr="00987FAE">
        <w:rPr>
          <w:b/>
        </w:rPr>
        <w:t>12:15 - 2:15 p.m. </w:t>
      </w:r>
    </w:p>
    <w:p w:rsidR="008F6073" w:rsidRPr="00987FAE" w:rsidRDefault="008F6073" w:rsidP="008F6073">
      <w:r w:rsidRPr="00987FAE">
        <w:t xml:space="preserve">Poster, 208, CPHM05 – Diagnostic </w:t>
      </w:r>
      <w:proofErr w:type="spellStart"/>
      <w:r w:rsidRPr="00987FAE">
        <w:t>Mycobacteriology</w:t>
      </w:r>
      <w:proofErr w:type="spellEnd"/>
    </w:p>
    <w:p w:rsidR="008F6073" w:rsidRPr="00987FAE" w:rsidRDefault="008F6073" w:rsidP="008F6073">
      <w:r w:rsidRPr="00987FAE">
        <w:rPr>
          <w:b/>
        </w:rPr>
        <w:t xml:space="preserve">509 </w:t>
      </w:r>
      <w:r w:rsidRPr="00987FAE">
        <w:t xml:space="preserve">– The Colorado Cystic Fibrosis Research and Development Program </w:t>
      </w:r>
      <w:proofErr w:type="spellStart"/>
      <w:r w:rsidRPr="00987FAE">
        <w:t>Biorepository</w:t>
      </w:r>
      <w:proofErr w:type="spellEnd"/>
    </w:p>
    <w:p w:rsidR="008F6073" w:rsidRPr="00987FAE" w:rsidRDefault="008F6073" w:rsidP="008F6073">
      <w:r w:rsidRPr="00987FAE">
        <w:t xml:space="preserve">Authors: </w:t>
      </w:r>
      <w:r w:rsidRPr="00987FAE">
        <w:rPr>
          <w:b/>
        </w:rPr>
        <w:t>Rachael R. Rodger</w:t>
      </w:r>
      <w:r w:rsidRPr="00987FAE">
        <w:t xml:space="preserve">, C. L. Daley, J. A. Nick, M. Salfinger; National Jewish Health, Denver, CO </w:t>
      </w:r>
    </w:p>
    <w:p w:rsidR="008F6073" w:rsidRPr="00987FAE" w:rsidRDefault="008F6073" w:rsidP="008F6073"/>
    <w:p w:rsidR="00987FAE" w:rsidRPr="00987FAE" w:rsidRDefault="00987FAE" w:rsidP="008F6073"/>
    <w:p w:rsidR="008F6073" w:rsidRPr="00987FAE" w:rsidRDefault="008F6073" w:rsidP="008F6073">
      <w:r w:rsidRPr="00987FAE">
        <w:rPr>
          <w:b/>
        </w:rPr>
        <w:t>Saturday, June 3, 12:15 - 2:15 p.m</w:t>
      </w:r>
      <w:r w:rsidRPr="00987FAE">
        <w:t>.</w:t>
      </w:r>
    </w:p>
    <w:p w:rsidR="008F6073" w:rsidRPr="00987FAE" w:rsidRDefault="008F6073" w:rsidP="008F6073">
      <w:r w:rsidRPr="00987FAE">
        <w:t xml:space="preserve">Poster, 208, CPHM05 – Diagnostic </w:t>
      </w:r>
      <w:proofErr w:type="spellStart"/>
      <w:r w:rsidRPr="00987FAE">
        <w:t>Mycobacteriology</w:t>
      </w:r>
      <w:proofErr w:type="spellEnd"/>
    </w:p>
    <w:p w:rsidR="008F6073" w:rsidRPr="00987FAE" w:rsidRDefault="008F6073" w:rsidP="008F6073">
      <w:r w:rsidRPr="00987FAE">
        <w:rPr>
          <w:b/>
        </w:rPr>
        <w:t>528</w:t>
      </w:r>
      <w:r w:rsidRPr="00987FAE">
        <w:t xml:space="preserve"> – Comparison of MALDI-TOF MS with Gene Sequencing for the Identification of </w:t>
      </w:r>
      <w:r w:rsidRPr="00987FAE">
        <w:rPr>
          <w:i/>
        </w:rPr>
        <w:t xml:space="preserve">Mycobacterium </w:t>
      </w:r>
      <w:proofErr w:type="spellStart"/>
      <w:r w:rsidRPr="00987FAE">
        <w:rPr>
          <w:i/>
        </w:rPr>
        <w:t>avium</w:t>
      </w:r>
      <w:proofErr w:type="spellEnd"/>
      <w:r w:rsidRPr="00987FAE">
        <w:t xml:space="preserve"> Complex Species </w:t>
      </w:r>
    </w:p>
    <w:p w:rsidR="008F6073" w:rsidRPr="00987FAE" w:rsidRDefault="008F6073" w:rsidP="008F6073">
      <w:r w:rsidRPr="00987FAE">
        <w:t xml:space="preserve">Authors: </w:t>
      </w:r>
      <w:proofErr w:type="spellStart"/>
      <w:r w:rsidRPr="00987FAE">
        <w:rPr>
          <w:b/>
        </w:rPr>
        <w:t>Niels</w:t>
      </w:r>
      <w:proofErr w:type="spellEnd"/>
      <w:r w:rsidRPr="00987FAE">
        <w:rPr>
          <w:b/>
        </w:rPr>
        <w:t xml:space="preserve"> K. </w:t>
      </w:r>
      <w:proofErr w:type="spellStart"/>
      <w:r w:rsidRPr="00987FAE">
        <w:rPr>
          <w:b/>
        </w:rPr>
        <w:t>Helstrom</w:t>
      </w:r>
      <w:proofErr w:type="spellEnd"/>
      <w:r w:rsidRPr="00987FAE">
        <w:t xml:space="preserve">, M. </w:t>
      </w:r>
      <w:proofErr w:type="spellStart"/>
      <w:r w:rsidRPr="00987FAE">
        <w:t>Timke</w:t>
      </w:r>
      <w:proofErr w:type="spellEnd"/>
      <w:r w:rsidRPr="00987FAE">
        <w:t xml:space="preserve">, P. </w:t>
      </w:r>
      <w:proofErr w:type="spellStart"/>
      <w:r w:rsidRPr="00987FAE">
        <w:t>Godo</w:t>
      </w:r>
      <w:proofErr w:type="spellEnd"/>
      <w:r w:rsidRPr="00987FAE">
        <w:t xml:space="preserve">, D. Durbin, G. Shi, M. </w:t>
      </w:r>
      <w:proofErr w:type="spellStart"/>
      <w:r w:rsidRPr="00987FAE">
        <w:t>Kostrzewa</w:t>
      </w:r>
      <w:proofErr w:type="spellEnd"/>
      <w:r w:rsidRPr="00987FAE">
        <w:t xml:space="preserve">, M. Salfinger; National Jewish Health, Denver, CO; </w:t>
      </w:r>
      <w:proofErr w:type="spellStart"/>
      <w:r w:rsidRPr="00987FAE">
        <w:t>Bruker</w:t>
      </w:r>
      <w:proofErr w:type="spellEnd"/>
      <w:r w:rsidRPr="00987FAE">
        <w:t xml:space="preserve"> </w:t>
      </w:r>
      <w:proofErr w:type="spellStart"/>
      <w:r w:rsidRPr="00987FAE">
        <w:t>Daltonik</w:t>
      </w:r>
      <w:proofErr w:type="spellEnd"/>
      <w:r w:rsidRPr="00987FAE">
        <w:t xml:space="preserve">, Bremen, Germany; </w:t>
      </w:r>
      <w:proofErr w:type="spellStart"/>
      <w:r w:rsidRPr="00987FAE">
        <w:t>Bruker</w:t>
      </w:r>
      <w:proofErr w:type="spellEnd"/>
      <w:r w:rsidRPr="00987FAE">
        <w:t xml:space="preserve"> </w:t>
      </w:r>
      <w:proofErr w:type="spellStart"/>
      <w:r w:rsidRPr="00987FAE">
        <w:t>Daltonics</w:t>
      </w:r>
      <w:proofErr w:type="spellEnd"/>
      <w:r w:rsidRPr="00987FAE">
        <w:t>, Billerica, MA</w:t>
      </w:r>
    </w:p>
    <w:p w:rsidR="008F6073" w:rsidRPr="00987FAE" w:rsidRDefault="008F6073" w:rsidP="008F6073"/>
    <w:p w:rsidR="00987FAE" w:rsidRPr="00987FAE" w:rsidRDefault="00987FAE" w:rsidP="008F6073"/>
    <w:p w:rsidR="008F6073" w:rsidRPr="00987FAE" w:rsidRDefault="008F6073" w:rsidP="008F6073">
      <w:pPr>
        <w:rPr>
          <w:b/>
        </w:rPr>
      </w:pPr>
      <w:r w:rsidRPr="00987FAE">
        <w:rPr>
          <w:b/>
        </w:rPr>
        <w:t>Saturday, June 3, 12:15 - 2:15 p.m.</w:t>
      </w:r>
    </w:p>
    <w:p w:rsidR="008F6073" w:rsidRPr="00987FAE" w:rsidRDefault="008F6073" w:rsidP="008F6073">
      <w:r w:rsidRPr="00987FAE">
        <w:t>Poster,</w:t>
      </w:r>
      <w:r w:rsidRPr="00987FAE">
        <w:t xml:space="preserve"> </w:t>
      </w:r>
      <w:r w:rsidRPr="00987FAE">
        <w:rPr>
          <w:b/>
        </w:rPr>
        <w:t>MBP</w:t>
      </w:r>
      <w:r w:rsidRPr="00987FAE">
        <w:t xml:space="preserve"> </w:t>
      </w:r>
      <w:r w:rsidRPr="00987FAE">
        <w:rPr>
          <w:b/>
        </w:rPr>
        <w:t>LB7</w:t>
      </w:r>
      <w:r w:rsidRPr="00987FAE">
        <w:t xml:space="preserve"> – Toward Improved </w:t>
      </w:r>
      <w:proofErr w:type="spellStart"/>
      <w:r w:rsidRPr="00987FAE">
        <w:t>Transcriptomic</w:t>
      </w:r>
      <w:proofErr w:type="spellEnd"/>
      <w:r w:rsidRPr="00987FAE">
        <w:t xml:space="preserve"> Analysis of </w:t>
      </w:r>
      <w:proofErr w:type="spellStart"/>
      <w:r w:rsidRPr="00987FAE">
        <w:t>Nontuberculous</w:t>
      </w:r>
      <w:proofErr w:type="spellEnd"/>
      <w:r w:rsidRPr="00987FAE">
        <w:t xml:space="preserve"> Mycobacteria and </w:t>
      </w:r>
      <w:r w:rsidRPr="00987FAE">
        <w:rPr>
          <w:i/>
        </w:rPr>
        <w:t>Mycobacterium tuberculosis</w:t>
      </w:r>
      <w:r w:rsidRPr="00987FAE">
        <w:t xml:space="preserve"> </w:t>
      </w:r>
    </w:p>
    <w:p w:rsidR="008F6073" w:rsidRPr="00987FAE" w:rsidRDefault="008F6073" w:rsidP="008F6073">
      <w:r w:rsidRPr="00987FAE">
        <w:rPr>
          <w:b/>
          <w:bCs/>
        </w:rPr>
        <w:t>Elaine Epperson</w:t>
      </w:r>
      <w:r w:rsidRPr="00987FAE">
        <w:t xml:space="preserve">, V. V. </w:t>
      </w:r>
      <w:proofErr w:type="spellStart"/>
      <w:r w:rsidRPr="00987FAE">
        <w:t>Ozols</w:t>
      </w:r>
      <w:proofErr w:type="spellEnd"/>
      <w:r w:rsidRPr="00987FAE">
        <w:t>, X. Zhao, K. C. Malcolm, M. Strong, N. D. Walter, R. M. Davidson; National Jewish Health, Denver, CO; University of Colorado Denver, Aurora, CO</w:t>
      </w:r>
    </w:p>
    <w:p w:rsidR="008F6073" w:rsidRPr="00987FAE" w:rsidRDefault="008F6073" w:rsidP="008F6073"/>
    <w:p w:rsidR="00987FAE" w:rsidRPr="00987FAE" w:rsidRDefault="00987FAE" w:rsidP="008F6073"/>
    <w:p w:rsidR="008F6073" w:rsidRPr="00987FAE" w:rsidRDefault="008F6073" w:rsidP="008F6073">
      <w:r w:rsidRPr="00987FAE">
        <w:rPr>
          <w:b/>
        </w:rPr>
        <w:t>Sunday, June 4, 12:15 - 2:15 p.m.</w:t>
      </w:r>
      <w:r w:rsidRPr="00987FAE">
        <w:t> </w:t>
      </w:r>
      <w:r w:rsidRPr="00987FAE">
        <w:br/>
        <w:t>Poster,</w:t>
      </w:r>
      <w:hyperlink r:id="rId4" w:anchor="!/4358/presentation/8386" w:history="1">
        <w:r w:rsidRPr="00987FAE">
          <w:rPr>
            <w:rStyle w:val="Hyperlink"/>
            <w:color w:val="auto"/>
          </w:rPr>
          <w:t xml:space="preserve"> </w:t>
        </w:r>
        <w:r w:rsidRPr="00987FAE">
          <w:rPr>
            <w:rStyle w:val="Hyperlink"/>
            <w:b/>
            <w:color w:val="auto"/>
          </w:rPr>
          <w:t>CPHM LB7</w:t>
        </w:r>
        <w:r w:rsidRPr="00987FAE">
          <w:rPr>
            <w:rStyle w:val="Hyperlink"/>
            <w:color w:val="auto"/>
          </w:rPr>
          <w:t xml:space="preserve"> – Surveillance for NTM Transmission or Shared Environmental Exposure in U.S. Cystic Fibrosis Patients: The Colorado Research and Development Program Molecular and Genomics Core</w:t>
        </w:r>
      </w:hyperlink>
      <w:r w:rsidRPr="00987FAE">
        <w:t> </w:t>
      </w:r>
      <w:r w:rsidRPr="00987FAE">
        <w:br/>
      </w:r>
      <w:r w:rsidRPr="00987FAE">
        <w:rPr>
          <w:b/>
          <w:bCs/>
        </w:rPr>
        <w:t>Elaine Epperson</w:t>
      </w:r>
      <w:r w:rsidRPr="00987FAE">
        <w:t xml:space="preserve">, N. A. </w:t>
      </w:r>
      <w:proofErr w:type="spellStart"/>
      <w:r w:rsidRPr="00987FAE">
        <w:t>Hasan</w:t>
      </w:r>
      <w:proofErr w:type="spellEnd"/>
      <w:r w:rsidRPr="00987FAE">
        <w:t>, J. A. Nick, M. Strong; National Jewish Health, Denver, CO</w:t>
      </w:r>
    </w:p>
    <w:p w:rsidR="008F6073" w:rsidRPr="00987FAE" w:rsidRDefault="008F6073" w:rsidP="008F6073"/>
    <w:p w:rsidR="00987FAE" w:rsidRPr="00987FAE" w:rsidRDefault="00987FAE" w:rsidP="008F6073"/>
    <w:p w:rsidR="008F6073" w:rsidRPr="00987FAE" w:rsidRDefault="008F6073" w:rsidP="008F6073">
      <w:pPr>
        <w:rPr>
          <w:b/>
        </w:rPr>
      </w:pPr>
      <w:r w:rsidRPr="00987FAE">
        <w:rPr>
          <w:b/>
        </w:rPr>
        <w:t>Sunday, June 4, 2:30 - 5 p.m., Room 209</w:t>
      </w:r>
    </w:p>
    <w:p w:rsidR="008F6073" w:rsidRPr="00987FAE" w:rsidRDefault="008F6073" w:rsidP="008F6073">
      <w:r w:rsidRPr="00987FAE">
        <w:t xml:space="preserve">Symposium 436 – Update on Cystic Fibrosis Microbiology, </w:t>
      </w:r>
      <w:r w:rsidRPr="00987FAE">
        <w:rPr>
          <w:b/>
        </w:rPr>
        <w:t xml:space="preserve">Ron </w:t>
      </w:r>
      <w:proofErr w:type="spellStart"/>
      <w:r w:rsidRPr="00987FAE">
        <w:rPr>
          <w:b/>
        </w:rPr>
        <w:t>Harbeck</w:t>
      </w:r>
      <w:proofErr w:type="spellEnd"/>
      <w:r w:rsidRPr="00987FAE">
        <w:t xml:space="preserve"> is the chair of the session</w:t>
      </w:r>
    </w:p>
    <w:p w:rsidR="008F6073" w:rsidRPr="00987FAE" w:rsidRDefault="008F6073" w:rsidP="008F6073"/>
    <w:p w:rsidR="008F6073" w:rsidRPr="00987FAE" w:rsidRDefault="008F6073" w:rsidP="008F6073">
      <w:pPr>
        <w:rPr>
          <w:bCs/>
        </w:rPr>
      </w:pPr>
      <w:r w:rsidRPr="00987FAE">
        <w:rPr>
          <w:bCs/>
        </w:rPr>
        <w:t xml:space="preserve">What Do We Learn from </w:t>
      </w:r>
      <w:proofErr w:type="spellStart"/>
      <w:r w:rsidRPr="00987FAE">
        <w:rPr>
          <w:bCs/>
        </w:rPr>
        <w:t>Microbiome</w:t>
      </w:r>
      <w:proofErr w:type="spellEnd"/>
      <w:r w:rsidRPr="00987FAE">
        <w:rPr>
          <w:bCs/>
        </w:rPr>
        <w:t xml:space="preserve"> Analysis of Respiratory Specimens from Cystic Fibrosis Patients? </w:t>
      </w:r>
    </w:p>
    <w:p w:rsidR="008F6073" w:rsidRPr="00987FAE" w:rsidRDefault="008F6073" w:rsidP="008F6073">
      <w:r w:rsidRPr="00987FAE">
        <w:rPr>
          <w:b/>
        </w:rPr>
        <w:t>Rebecca Davidson</w:t>
      </w:r>
      <w:r w:rsidRPr="00987FAE">
        <w:t>; National Jewish Health, Denver, CO</w:t>
      </w:r>
    </w:p>
    <w:p w:rsidR="008F6073" w:rsidRPr="00987FAE" w:rsidRDefault="008F6073" w:rsidP="008F6073">
      <w:pPr>
        <w:jc w:val="both"/>
        <w:rPr>
          <w:rFonts w:eastAsia="Calibri"/>
        </w:rPr>
      </w:pPr>
    </w:p>
    <w:p w:rsidR="008F6073" w:rsidRPr="00987FAE" w:rsidRDefault="008F6073" w:rsidP="008F6073">
      <w:pPr>
        <w:jc w:val="both"/>
        <w:rPr>
          <w:rFonts w:asciiTheme="minorHAnsi" w:hAnsiTheme="minorHAnsi"/>
          <w:sz w:val="28"/>
          <w:szCs w:val="28"/>
        </w:rPr>
      </w:pPr>
    </w:p>
    <w:p w:rsidR="00AF4FA1" w:rsidRPr="00987FAE" w:rsidRDefault="00987FAE"/>
    <w:sectPr w:rsidR="00AF4FA1" w:rsidRPr="00987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73"/>
    <w:rsid w:val="0025577A"/>
    <w:rsid w:val="008F6073"/>
    <w:rsid w:val="00987FAE"/>
    <w:rsid w:val="00C0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70B4B-4183-440B-A57A-EB5CCDD1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0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stractsonline.com/p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Jewish Health</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Ehlert, Mary</dc:creator>
  <cp:keywords/>
  <dc:description/>
  <cp:lastModifiedBy>Ehlert, Mary</cp:lastModifiedBy>
  <cp:revision>2</cp:revision>
  <dcterms:created xsi:type="dcterms:W3CDTF">2017-06-01T19:48:00Z</dcterms:created>
  <dcterms:modified xsi:type="dcterms:W3CDTF">2017-06-01T19:52:00Z</dcterms:modified>
</cp:coreProperties>
</file>